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70E5" w14:textId="52741C48" w:rsidR="0026539C" w:rsidRPr="0026539C" w:rsidRDefault="0026539C" w:rsidP="00F8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="00A62E7E" w:rsidRPr="00A62E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Expert OS4 (acreditare internațională)</w:t>
      </w:r>
      <w:r w:rsidR="00A62E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="00F8141D" w:rsidRPr="00F8141D">
        <w:t xml:space="preserve"> </w:t>
      </w:r>
      <w:r w:rsidR="00F8141D" w:rsidRPr="00F8141D">
        <w:rPr>
          <w:rFonts w:ascii="Times New Roman" w:eastAsia="Times New Roman" w:hAnsi="Times New Roman" w:cs="Times New Roman"/>
          <w:b/>
          <w:i/>
          <w:sz w:val="24"/>
          <w:szCs w:val="24"/>
        </w:rPr>
        <w:t>Consolidarea unui proces de internaționalizare rezilient și sustenabil al Academiei de Studii Economice din Bucureşti, cu impact pe piaţa educaţională internaţională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="00A8125F" w:rsidRP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CNFIS-FDI-2021-0392</w:t>
      </w:r>
      <w:r w:rsid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="00F8141D"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 w:rsid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27795A1F" w:rsidR="0026539C" w:rsidRPr="0026539C" w:rsidRDefault="00A62E7E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OS4 (acreditare internațională)</w:t>
            </w:r>
          </w:p>
        </w:tc>
        <w:tc>
          <w:tcPr>
            <w:tcW w:w="3119" w:type="dxa"/>
            <w:shd w:val="clear" w:color="auto" w:fill="auto"/>
          </w:tcPr>
          <w:p w14:paraId="62D6BE1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Times New Roman" w:hAnsi="Times New Roman" w:cs="Times New Roman"/>
                <w:sz w:val="24"/>
                <w:szCs w:val="24"/>
              </w:rPr>
              <w:t>7 luni (nu mai târziu de 17 decembrie 2021)</w:t>
            </w:r>
          </w:p>
        </w:tc>
        <w:tc>
          <w:tcPr>
            <w:tcW w:w="2835" w:type="dxa"/>
            <w:shd w:val="clear" w:color="auto" w:fill="auto"/>
          </w:tcPr>
          <w:p w14:paraId="6346D091" w14:textId="2B51EE00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8141D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/lună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48F75BB4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>
        <w:rPr>
          <w:rFonts w:ascii="Times New Roman" w:eastAsia="Times New Roman" w:hAnsi="Times New Roman" w:cs="Times New Roman"/>
          <w:sz w:val="24"/>
          <w:szCs w:val="24"/>
          <w:lang w:eastAsia="ro-RO"/>
        </w:rPr>
        <w:t>minim 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65C716AC" w14:textId="7DAAB458" w:rsidR="00E9735E" w:rsidRDefault="0026539C" w:rsidP="00E9735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realizarea </w:t>
      </w:r>
      <w:r w:rsidR="002074E1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activităților prevăzute în cadrul cererii de finanțare necesare îndeplinirii Obiectivului Specifc nr. 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>4 -</w:t>
      </w:r>
      <w:r w:rsidR="002074E1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Dezvoltarea și perfecționarea competențelor specifice ale membrilor echipelor manageriale de la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nivelul universității și al facultăților /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departamentelor pentru utilizarea standardelor specifice de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acreditare internațională și dezvoltarea competențelor necesare</w:t>
      </w:r>
      <w:r w:rsidR="00C25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2EE69976" w14:textId="1C2148EE" w:rsidR="00850B92" w:rsidRPr="00E9735E" w:rsidRDefault="00CF6A53" w:rsidP="00C25D08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Asigură pregătirea logistică </w:t>
      </w:r>
      <w:r w:rsidR="0049477C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r w:rsidR="0049477C" w:rsidRPr="0049477C">
        <w:t xml:space="preserve"> </w:t>
      </w:r>
      <w:r w:rsidR="0049477C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participarea </w:t>
      </w:r>
      <w:r w:rsidR="00850B92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reprezentanților </w:t>
      </w:r>
      <w:r w:rsidR="0049477C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ASE</w:t>
      </w:r>
      <w:r w:rsidR="00850B92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evenimente de referință în domeniul acreditărilor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internaționale</w:t>
      </w:r>
      <w:r w:rsidR="00D05855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9E3A2E4" w14:textId="6B9D4190" w:rsidR="00D05855" w:rsidRPr="00E9735E" w:rsidRDefault="0049477C" w:rsidP="00C25D08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rganizarea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a 2 sesiuni de formare a echipelor interne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35E" w:rsidRPr="00E9735E">
        <w:rPr>
          <w:rFonts w:ascii="Times New Roman" w:eastAsia="Calibri" w:hAnsi="Times New Roman" w:cs="Times New Roman"/>
          <w:color w:val="000000"/>
          <w:sz w:val="24"/>
          <w:szCs w:val="24"/>
        </w:rPr>
        <w:t>de acreditare internațională</w:t>
      </w:r>
      <w:r w:rsidR="00E973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0E497A8" w14:textId="5AA4E8C3" w:rsidR="00BF1650" w:rsidRPr="00C25D08" w:rsidRDefault="00BF1650" w:rsidP="00C25D08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rganizarea </w:t>
      </w:r>
      <w:r w:rsidR="00C25D08" w:rsidRPr="00C25D08">
        <w:rPr>
          <w:rFonts w:ascii="Times New Roman" w:eastAsia="Calibri" w:hAnsi="Times New Roman" w:cs="Times New Roman"/>
          <w:color w:val="000000"/>
          <w:sz w:val="24"/>
          <w:szCs w:val="24"/>
        </w:rPr>
        <w:t>unei sesiuni de formare cu scopul transferului de</w:t>
      </w:r>
      <w:r w:rsidR="00C25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5D08" w:rsidRPr="00C25D08">
        <w:rPr>
          <w:rFonts w:ascii="Times New Roman" w:eastAsia="Calibri" w:hAnsi="Times New Roman" w:cs="Times New Roman"/>
          <w:color w:val="000000"/>
          <w:sz w:val="24"/>
          <w:szCs w:val="24"/>
        </w:rPr>
        <w:t>cunoștințe privind Metodologia de acreditare internațională, destinată personalului administrativ din serviciile suport ale ASE</w:t>
      </w:r>
      <w:r w:rsidR="00D05855" w:rsidRPr="00C25D0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F83DB67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management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4B2F2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proofErr w:type="spellStart"/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R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ealizează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fișa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pontaj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predă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lunii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DD1AE0E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A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565DDE13" w14:textId="7A798420" w:rsidR="00CF6A53" w:rsidRDefault="00575F8E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Acreditarea internațională în cadrul învățământului superior. </w:t>
      </w:r>
    </w:p>
    <w:p w14:paraId="22CEC047" w14:textId="52E2053E" w:rsidR="00575F8E" w:rsidRDefault="00575F8E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Specificul acreditării internaționale AACSB. </w:t>
      </w:r>
    </w:p>
    <w:p w14:paraId="6A1D664D" w14:textId="4AF4C52A" w:rsidR="00CF6A53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2B3CB5B9" w14:textId="46FED94B" w:rsidR="00CC1517" w:rsidRPr="00354BFB" w:rsidRDefault="00CC1517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Internaționalizarea Învățământului superior românesc. </w:t>
      </w:r>
    </w:p>
    <w:p w14:paraId="04EA8B4B" w14:textId="392D0646" w:rsidR="00CF6A53" w:rsidRPr="00354BFB" w:rsidRDefault="00B705DA" w:rsidP="00CF6A53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>
        <w:rPr>
          <w:lang w:eastAsia="ro-RO"/>
        </w:rPr>
        <w:t xml:space="preserve">Asigurarea calității în învățământul superior. </w:t>
      </w:r>
    </w:p>
    <w:p w14:paraId="5A04E573" w14:textId="77777777" w:rsidR="0026539C" w:rsidRPr="0026539C" w:rsidRDefault="0026539C" w:rsidP="002653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61B0FAD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  Nr. 1/2011 Legea educaţiei naţionale, cu modificarile si completarile ulterioare</w:t>
      </w:r>
    </w:p>
    <w:p w14:paraId="5D93CE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CARTA Academiei de Studii Economice din Bucuresti, actualizata </w:t>
      </w:r>
    </w:p>
    <w:p w14:paraId="0A581239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Internă a ASE</w:t>
      </w:r>
    </w:p>
    <w:p w14:paraId="728AEFD1" w14:textId="5CA2D77B" w:rsid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Legea nr. 288/2004 privind organizarea studiilor universitare, cu modificările şi completările ulterioare; </w:t>
      </w:r>
    </w:p>
    <w:p w14:paraId="6E31643B" w14:textId="593FB34B" w:rsidR="007775BA" w:rsidRDefault="00650C1D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50C1D">
        <w:rPr>
          <w:rFonts w:ascii="Times New Roman" w:hAnsi="Times New Roman" w:cs="Times New Roman"/>
          <w:noProof/>
          <w:color w:val="000000"/>
          <w:sz w:val="24"/>
          <w:szCs w:val="24"/>
        </w:rPr>
        <w:t>Curaj A, Deca L, Egron-Polak E, editors. Higher Education Reforms in Romania Between the Bologna Process and National Challenges . New York: Springer; 2015</w:t>
      </w:r>
    </w:p>
    <w:p w14:paraId="5B9AAD02" w14:textId="7C448025" w:rsidR="007775BA" w:rsidRDefault="007775B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INTERNATIONALISATION OF HIGHER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– Study (</w:t>
      </w:r>
      <w:hyperlink r:id="rId8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https://www.europarl.europa.eu/RegData/etudes/STUD/2015/540370/IPOL_STU(2015)540370_EN.pdf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).</w:t>
      </w:r>
    </w:p>
    <w:p w14:paraId="6AF5092B" w14:textId="168CC89A" w:rsidR="00027EDA" w:rsidRDefault="002E13DF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E13DF">
        <w:rPr>
          <w:rFonts w:ascii="Times New Roman" w:hAnsi="Times New Roman" w:cs="Times New Roman"/>
          <w:noProof/>
          <w:color w:val="000000"/>
          <w:sz w:val="24"/>
          <w:szCs w:val="24"/>
        </w:rPr>
        <w:t>Banerjee, Swapan &amp; Samaddar, Bhaswati. (2020). Importance of International Accreditation for Institutions and the Role of Private Certification Bodies. Asian Journal of Management. 11. 39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2E13DF">
        <w:rPr>
          <w:rFonts w:ascii="Times New Roman" w:hAnsi="Times New Roman" w:cs="Times New Roman"/>
          <w:noProof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hyperlink r:id="rId9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https://www.researchgate.net/publication/342806907_Importance_of_International_Accreditation_for_Institutions_and_the_Role_of_Private_Certification_Bodies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);</w:t>
      </w:r>
    </w:p>
    <w:p w14:paraId="6B2B59D9" w14:textId="1243DD6C" w:rsidR="00575F8E" w:rsidRDefault="00B705D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r:id="rId10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https://eacea.ec.europa.eu/national-policies/eurydice/content/quality-assurance-higher-education-56_ro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5092287D" w14:textId="4DB6E38D" w:rsidR="00B705DA" w:rsidRPr="007775BA" w:rsidRDefault="00B705D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website AACSB: </w:t>
      </w:r>
      <w:hyperlink r:id="rId11" w:history="1">
        <w:r w:rsidR="00027EDA"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https://www.aacsb.edu/</w:t>
        </w:r>
      </w:hyperlink>
      <w:r w:rsidR="00027ED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5C79965" w14:textId="77777777" w:rsidR="00473E51" w:rsidRPr="00CF6A53" w:rsidRDefault="00473E51" w:rsidP="00473E51">
      <w:pPr>
        <w:tabs>
          <w:tab w:val="left" w:pos="-720"/>
        </w:tabs>
        <w:suppressAutoHyphens/>
        <w:snapToGrid w:val="0"/>
        <w:spacing w:after="0" w:line="288" w:lineRule="auto"/>
        <w:ind w:left="81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9DEBD09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4C207368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84AEE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</w:p>
    <w:p w14:paraId="375F4063" w14:textId="7BCE2281" w:rsid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0E9C09" w14:textId="77777777" w:rsidR="00650C1D" w:rsidRPr="0026539C" w:rsidRDefault="00650C1D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6DC81" w14:textId="7BD769EB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.0</w:t>
      </w:r>
      <w:r w:rsidR="00756E32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.2021,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45961DD9" w14:textId="3E16EC29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="00756E32"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3FC79C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D989A1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104BD1" w:rsidRPr="0026539C" w14:paraId="6583ED7D" w14:textId="77777777" w:rsidTr="00970A65">
        <w:tc>
          <w:tcPr>
            <w:tcW w:w="0" w:type="auto"/>
            <w:vAlign w:val="center"/>
          </w:tcPr>
          <w:p w14:paraId="4B7676DF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1ABB233A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18433639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104BD1" w:rsidRPr="0026539C" w14:paraId="0F14504F" w14:textId="77777777" w:rsidTr="00970A65">
        <w:trPr>
          <w:trHeight w:hRule="exact" w:val="391"/>
        </w:trPr>
        <w:tc>
          <w:tcPr>
            <w:tcW w:w="0" w:type="auto"/>
            <w:vAlign w:val="center"/>
          </w:tcPr>
          <w:p w14:paraId="113ACAE0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785AD86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7E5E9F5B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104BD1" w:rsidRPr="0026539C" w14:paraId="4782E1B0" w14:textId="77777777" w:rsidTr="00970A65">
        <w:trPr>
          <w:trHeight w:hRule="exact" w:val="566"/>
        </w:trPr>
        <w:tc>
          <w:tcPr>
            <w:tcW w:w="0" w:type="auto"/>
            <w:vAlign w:val="center"/>
          </w:tcPr>
          <w:p w14:paraId="1959B00F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0C3DC42" w14:textId="77777777" w:rsidR="00104BD1" w:rsidRPr="0026539C" w:rsidRDefault="00104BD1" w:rsidP="00970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14E59B48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.05 – </w:t>
            </w:r>
            <w:r>
              <w:rPr>
                <w:sz w:val="24"/>
                <w:szCs w:val="24"/>
              </w:rPr>
              <w:t>02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, </w:t>
            </w:r>
            <w:proofErr w:type="spellStart"/>
            <w:r w:rsidRPr="0026539C">
              <w:rPr>
                <w:sz w:val="24"/>
                <w:szCs w:val="24"/>
              </w:rPr>
              <w:t>ora</w:t>
            </w:r>
            <w:proofErr w:type="spellEnd"/>
            <w:r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104BD1" w:rsidRPr="0026539C" w14:paraId="7E3F0AA5" w14:textId="77777777" w:rsidTr="00970A65">
        <w:trPr>
          <w:trHeight w:hRule="exact" w:val="433"/>
        </w:trPr>
        <w:tc>
          <w:tcPr>
            <w:tcW w:w="0" w:type="auto"/>
            <w:vAlign w:val="center"/>
          </w:tcPr>
          <w:p w14:paraId="0318F030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EC30D58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4BE3D3BE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13AF7D90" w14:textId="77777777" w:rsidTr="00970A65">
        <w:trPr>
          <w:trHeight w:hRule="exact" w:val="425"/>
        </w:trPr>
        <w:tc>
          <w:tcPr>
            <w:tcW w:w="0" w:type="auto"/>
            <w:vAlign w:val="center"/>
          </w:tcPr>
          <w:p w14:paraId="538847FD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E3E8C0E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308FB214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5EBFF36F" w14:textId="77777777" w:rsidTr="00970A65">
        <w:trPr>
          <w:trHeight w:hRule="exact" w:val="431"/>
        </w:trPr>
        <w:tc>
          <w:tcPr>
            <w:tcW w:w="0" w:type="auto"/>
            <w:vAlign w:val="center"/>
          </w:tcPr>
          <w:p w14:paraId="4E70BE0D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637D02A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3639B420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3493935E" w14:textId="77777777" w:rsidTr="00970A65">
        <w:trPr>
          <w:trHeight w:hRule="exact" w:val="423"/>
        </w:trPr>
        <w:tc>
          <w:tcPr>
            <w:tcW w:w="0" w:type="auto"/>
            <w:vAlign w:val="center"/>
          </w:tcPr>
          <w:p w14:paraId="04EAD1EE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F843A74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4EC3474F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457C37B4" w14:textId="77777777" w:rsidTr="00970A65">
        <w:trPr>
          <w:trHeight w:hRule="exact" w:val="429"/>
        </w:trPr>
        <w:tc>
          <w:tcPr>
            <w:tcW w:w="0" w:type="auto"/>
            <w:vAlign w:val="center"/>
          </w:tcPr>
          <w:p w14:paraId="1C8945AE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942F774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791C15C6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5EB3AA20" w14:textId="77777777" w:rsidTr="00970A65">
        <w:trPr>
          <w:trHeight w:hRule="exact" w:val="421"/>
        </w:trPr>
        <w:tc>
          <w:tcPr>
            <w:tcW w:w="0" w:type="auto"/>
            <w:vAlign w:val="center"/>
          </w:tcPr>
          <w:p w14:paraId="4971C816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D15C9B6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37E81D2A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0464E98E" w14:textId="77777777" w:rsidTr="00970A65">
        <w:trPr>
          <w:trHeight w:hRule="exact" w:val="427"/>
        </w:trPr>
        <w:tc>
          <w:tcPr>
            <w:tcW w:w="0" w:type="auto"/>
            <w:vAlign w:val="center"/>
          </w:tcPr>
          <w:p w14:paraId="2D926D9C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583C74C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0B818F58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1A65C6DD" w14:textId="77777777" w:rsidTr="00970A65">
        <w:trPr>
          <w:trHeight w:hRule="exact" w:val="419"/>
        </w:trPr>
        <w:tc>
          <w:tcPr>
            <w:tcW w:w="0" w:type="auto"/>
            <w:vAlign w:val="center"/>
          </w:tcPr>
          <w:p w14:paraId="2E60A41C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C849080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A85F89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6690B890" w14:textId="77777777" w:rsidTr="00970A65">
        <w:trPr>
          <w:trHeight w:hRule="exact" w:val="454"/>
        </w:trPr>
        <w:tc>
          <w:tcPr>
            <w:tcW w:w="0" w:type="auto"/>
            <w:vAlign w:val="center"/>
          </w:tcPr>
          <w:p w14:paraId="4D8AD9B0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2CE00C3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14003227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104BD1" w:rsidRPr="0026539C" w14:paraId="172ECCCC" w14:textId="77777777" w:rsidTr="00970A65">
        <w:trPr>
          <w:trHeight w:hRule="exact" w:val="509"/>
        </w:trPr>
        <w:tc>
          <w:tcPr>
            <w:tcW w:w="0" w:type="auto"/>
            <w:vAlign w:val="center"/>
          </w:tcPr>
          <w:p w14:paraId="59056791" w14:textId="77777777" w:rsidR="00104BD1" w:rsidRPr="0026539C" w:rsidRDefault="00104BD1" w:rsidP="00104BD1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F631E29" w14:textId="77777777" w:rsidR="00104BD1" w:rsidRPr="0026539C" w:rsidRDefault="00104BD1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5888E7BB" w14:textId="77777777" w:rsidR="00104BD1" w:rsidRPr="0026539C" w:rsidRDefault="00104BD1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5A77C832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0481296" w14:textId="195A5A5F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Data: 2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.05.2021</w:t>
      </w:r>
    </w:p>
    <w:p w14:paraId="27FDD7F7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24C382BB" w14:textId="018B0DEB" w:rsidR="005C4797" w:rsidRPr="00E7742D" w:rsidRDefault="00756E32" w:rsidP="00E774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sectPr w:rsidR="005C4797" w:rsidRPr="00E7742D" w:rsidSect="00AC01C9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EB72" w14:textId="77777777" w:rsidR="000E7B97" w:rsidRDefault="000E7B97" w:rsidP="0026539C">
      <w:pPr>
        <w:spacing w:after="0" w:line="240" w:lineRule="auto"/>
      </w:pPr>
      <w:r>
        <w:separator/>
      </w:r>
    </w:p>
  </w:endnote>
  <w:endnote w:type="continuationSeparator" w:id="0">
    <w:p w14:paraId="4B6D4BF0" w14:textId="77777777" w:rsidR="000E7B97" w:rsidRDefault="000E7B97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10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677A" w14:textId="77777777" w:rsidR="000E7B97" w:rsidRDefault="000E7B97" w:rsidP="0026539C">
      <w:pPr>
        <w:spacing w:after="0" w:line="240" w:lineRule="auto"/>
      </w:pPr>
      <w:r>
        <w:separator/>
      </w:r>
    </w:p>
  </w:footnote>
  <w:footnote w:type="continuationSeparator" w:id="0">
    <w:p w14:paraId="5C6C401E" w14:textId="77777777" w:rsidR="000E7B97" w:rsidRDefault="000E7B97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104BD1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104BD1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27EDA"/>
    <w:rsid w:val="00064FA6"/>
    <w:rsid w:val="000C5F23"/>
    <w:rsid w:val="000E7B97"/>
    <w:rsid w:val="00104BD1"/>
    <w:rsid w:val="002074E1"/>
    <w:rsid w:val="0026539C"/>
    <w:rsid w:val="002E13DF"/>
    <w:rsid w:val="003E1281"/>
    <w:rsid w:val="004516E2"/>
    <w:rsid w:val="00473E51"/>
    <w:rsid w:val="0049477C"/>
    <w:rsid w:val="00575F8E"/>
    <w:rsid w:val="005C4797"/>
    <w:rsid w:val="00650C1D"/>
    <w:rsid w:val="007122FC"/>
    <w:rsid w:val="00756E32"/>
    <w:rsid w:val="007775BA"/>
    <w:rsid w:val="008141FB"/>
    <w:rsid w:val="00835038"/>
    <w:rsid w:val="00850B92"/>
    <w:rsid w:val="008F522D"/>
    <w:rsid w:val="00925653"/>
    <w:rsid w:val="00A14B4F"/>
    <w:rsid w:val="00A62E7E"/>
    <w:rsid w:val="00A8125F"/>
    <w:rsid w:val="00B705DA"/>
    <w:rsid w:val="00BF1650"/>
    <w:rsid w:val="00C25D08"/>
    <w:rsid w:val="00CC1517"/>
    <w:rsid w:val="00CF6A53"/>
    <w:rsid w:val="00D05855"/>
    <w:rsid w:val="00DF2949"/>
    <w:rsid w:val="00E7742D"/>
    <w:rsid w:val="00E9735E"/>
    <w:rsid w:val="00EE750E"/>
    <w:rsid w:val="00F0782A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RegData/etudes/STUD/2015/540370/IPOL_STU(2015)540370_E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csb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acea.ec.europa.eu/national-policies/eurydice/content/quality-assurance-higher-education-56_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42806907_Importance_of_International_Accreditation_for_Institutions_and_the_Role_of_Private_Certification_Bodi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1314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5</cp:revision>
  <dcterms:created xsi:type="dcterms:W3CDTF">2021-05-25T08:12:00Z</dcterms:created>
  <dcterms:modified xsi:type="dcterms:W3CDTF">2021-05-27T09:06:00Z</dcterms:modified>
</cp:coreProperties>
</file>